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  <w:lang w:val="hr-HR"/>
        </w:rPr>
      </w:pPr>
      <w:bookmarkStart w:id="0" w:name="_GoBack"/>
      <w:bookmarkEnd w:id="0"/>
      <w:r>
        <w:rPr>
          <w:b/>
          <w:sz w:val="24"/>
          <w:szCs w:val="24"/>
          <w:lang w:val="hr-HR"/>
        </w:rPr>
        <w:t xml:space="preserve">PRIJAVNI OBRAZAC </w:t>
      </w:r>
    </w:p>
    <w:p>
      <w:pPr>
        <w:jc w:val="center"/>
        <w:rPr>
          <w:b/>
          <w:sz w:val="24"/>
          <w:szCs w:val="24"/>
          <w:lang w:val="hr-HR"/>
        </w:rPr>
      </w:pPr>
    </w:p>
    <w:p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ZA VI MEĐUNARODNU NAUČNU KONFERENCIJU „DRUŠTVENE DEVIJACIJE“</w:t>
      </w:r>
    </w:p>
    <w:p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TEMA KONFERENCIJE</w:t>
      </w:r>
    </w:p>
    <w:p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UNAPREĐENJE KVALITETA ŽIVOTA DJECE I MLADIH</w:t>
      </w:r>
    </w:p>
    <w:p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10.09.- 11.09.2021. godine, Banja Luka</w:t>
      </w:r>
    </w:p>
    <w:p>
      <w:pPr>
        <w:jc w:val="center"/>
        <w:rPr>
          <w:lang w:val="hr-H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1"/>
        <w:gridCol w:w="4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Ime i prezime autora i koautora</w:t>
            </w:r>
          </w:p>
        </w:tc>
        <w:tc>
          <w:tcPr>
            <w:tcW w:w="4811" w:type="dxa"/>
          </w:tcPr>
          <w:p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Zvanje</w:t>
            </w:r>
          </w:p>
        </w:tc>
        <w:tc>
          <w:tcPr>
            <w:tcW w:w="4811" w:type="dxa"/>
          </w:tcPr>
          <w:p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Institucija</w:t>
            </w:r>
          </w:p>
        </w:tc>
        <w:tc>
          <w:tcPr>
            <w:tcW w:w="4811" w:type="dxa"/>
          </w:tcPr>
          <w:p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Država</w:t>
            </w:r>
          </w:p>
        </w:tc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</w:p>
          <w:p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Grad</w:t>
            </w:r>
          </w:p>
        </w:tc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</w:p>
          <w:p>
            <w:pPr>
              <w:spacing w:after="0" w:line="240" w:lineRule="auto"/>
              <w:rPr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Adresa</w:t>
            </w:r>
          </w:p>
          <w:p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Telefon </w:t>
            </w:r>
          </w:p>
        </w:tc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</w:p>
          <w:p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</w:p>
          <w:p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Naziv rada</w:t>
            </w:r>
          </w:p>
        </w:tc>
        <w:tc>
          <w:tcPr>
            <w:tcW w:w="4811" w:type="dxa"/>
          </w:tcPr>
          <w:p>
            <w:pPr>
              <w:spacing w:after="0" w:line="240" w:lineRule="auto"/>
              <w:jc w:val="center"/>
              <w:rPr>
                <w:lang w:val="hr-HR"/>
              </w:rPr>
            </w:pPr>
          </w:p>
          <w:p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</w:tbl>
    <w:p>
      <w:pPr>
        <w:jc w:val="both"/>
        <w:rPr>
          <w:lang w:val="hr-HR"/>
        </w:rPr>
      </w:pPr>
    </w:p>
    <w:p>
      <w:pPr>
        <w:jc w:val="both"/>
        <w:rPr>
          <w:lang w:val="hr-HR"/>
        </w:rPr>
      </w:pPr>
    </w:p>
    <w:p>
      <w:pPr>
        <w:jc w:val="center"/>
        <w:rPr>
          <w:lang w:val="hr-HR"/>
        </w:rPr>
      </w:pP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83"/>
    <w:rsid w:val="00040713"/>
    <w:rsid w:val="001D76F5"/>
    <w:rsid w:val="0025352F"/>
    <w:rsid w:val="0038308B"/>
    <w:rsid w:val="004944AF"/>
    <w:rsid w:val="00515C5E"/>
    <w:rsid w:val="00623883"/>
    <w:rsid w:val="00914608"/>
    <w:rsid w:val="00E20740"/>
    <w:rsid w:val="00E264F6"/>
    <w:rsid w:val="00F14F23"/>
    <w:rsid w:val="01E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1</TotalTime>
  <ScaleCrop>false</ScaleCrop>
  <LinksUpToDate>false</LinksUpToDate>
  <CharactersWithSpaces>329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2021-02-14T07:07:00Z</dcterms:created>
  <dc:creator>Owner</dc:creator>
  <cp:lastModifiedBy>Pc</cp:lastModifiedBy>
  <dcterms:modified xsi:type="dcterms:W3CDTF">2021-04-21T08:58:58Z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